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F8" w:rsidRPr="008B753A" w:rsidRDefault="008B753A" w:rsidP="009065F8">
      <w:pPr>
        <w:pStyle w:val="3"/>
        <w:rPr>
          <w:rFonts w:ascii="微軟正黑體" w:eastAsia="微軟正黑體" w:hAnsi="微軟正黑體"/>
          <w:kern w:val="52"/>
          <w:sz w:val="52"/>
          <w:szCs w:val="52"/>
          <w:lang w:eastAsia="zh-CN"/>
        </w:rPr>
      </w:pPr>
      <w:bookmarkStart w:id="0" w:name="_GoBack"/>
      <w:r w:rsidRPr="008B753A">
        <w:rPr>
          <w:rFonts w:ascii="微軟正黑體" w:eastAsia="微軟正黑體" w:hAnsi="微軟正黑體" w:hint="eastAsia"/>
          <w:kern w:val="52"/>
          <w:sz w:val="52"/>
          <w:szCs w:val="52"/>
          <w:lang w:eastAsia="zh-CN"/>
        </w:rPr>
        <w:t>器物名词</w:t>
      </w:r>
    </w:p>
    <w:p w:rsidR="009065F8" w:rsidRPr="008B753A" w:rsidRDefault="008B753A" w:rsidP="009065F8">
      <w:pPr>
        <w:pStyle w:val="3"/>
        <w:rPr>
          <w:rFonts w:ascii="微軟正黑體" w:eastAsia="微軟正黑體" w:hAnsi="微軟正黑體"/>
          <w:b w:val="0"/>
          <w:bCs w:val="0"/>
          <w:sz w:val="24"/>
          <w:szCs w:val="24"/>
          <w:lang w:eastAsia="zh-CN"/>
        </w:rPr>
      </w:pPr>
      <w:r w:rsidRPr="008B753A">
        <w:rPr>
          <w:rFonts w:ascii="微軟正黑體" w:eastAsia="微軟正黑體" w:hAnsi="微軟正黑體" w:hint="eastAsia"/>
          <w:shd w:val="clear" w:color="auto" w:fill="FFFFFF"/>
          <w:lang w:eastAsia="zh-CN"/>
        </w:rPr>
        <w:t>导器：</w:t>
      </w:r>
      <w:r w:rsidRPr="008B753A">
        <w:rPr>
          <w:rStyle w:val="a8"/>
          <w:rFonts w:ascii="微軟正黑體" w:eastAsia="微軟正黑體" w:hAnsi="微軟正黑體" w:hint="eastAsia"/>
          <w:sz w:val="24"/>
          <w:szCs w:val="24"/>
          <w:lang w:eastAsia="zh-CN"/>
        </w:rPr>
        <w:t>可以从身体引出导力后在赋予在这种物品上构筑魔导产生现象的导器。</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从玛瑙的灵魂引出的导力经由教典进行魔导构筑、事件展开后，以现象的形式发动。</w:t>
      </w:r>
    </w:p>
    <w:p w:rsidR="009065F8" w:rsidRPr="008B753A" w:rsidRDefault="008B753A" w:rsidP="009065F8">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一卷一章</w:t>
      </w:r>
      <w:r w:rsidRPr="008B753A">
        <w:rPr>
          <w:rStyle w:val="a9"/>
          <w:rFonts w:ascii="微軟正黑體" w:eastAsia="微軟正黑體" w:hAnsi="微軟正黑體"/>
          <w:lang w:eastAsia="zh-CN"/>
        </w:rPr>
        <w:t>)</w:t>
      </w:r>
    </w:p>
    <w:p w:rsidR="009065F8" w:rsidRPr="008B753A" w:rsidRDefault="008B753A" w:rsidP="009065F8">
      <w:pPr>
        <w:pStyle w:val="a7"/>
        <w:ind w:firstLine="480"/>
        <w:jc w:val="left"/>
        <w:rPr>
          <w:rFonts w:ascii="微軟正黑體" w:eastAsia="微軟正黑體" w:hAnsi="微軟正黑體"/>
          <w:b w:val="0"/>
          <w:sz w:val="24"/>
          <w:szCs w:val="24"/>
          <w:lang w:eastAsia="zh-CN"/>
        </w:rPr>
      </w:pPr>
      <w:r w:rsidRPr="008B753A">
        <w:rPr>
          <w:rFonts w:ascii="微軟正黑體" w:eastAsia="微軟正黑體" w:hAnsi="微軟正黑體" w:hint="eastAsia"/>
          <w:shd w:val="clear" w:color="auto" w:fill="FFFFFF"/>
          <w:lang w:eastAsia="zh-CN"/>
        </w:rPr>
        <w:t>教典：</w:t>
      </w:r>
      <w:r w:rsidRPr="008B753A">
        <w:rPr>
          <w:rFonts w:ascii="微軟正黑體" w:eastAsia="微軟正黑體" w:hAnsi="微軟正黑體" w:hint="eastAsia"/>
          <w:b w:val="0"/>
          <w:sz w:val="24"/>
          <w:szCs w:val="24"/>
          <w:lang w:eastAsia="zh-CN"/>
        </w:rPr>
        <w:t>是一种魔导书并且记载在上面的魔导不但强大且涵盖多方面，教典是将纹章转换成文字，以数千、数万字排列组合而成的高度导器，能够成为多种魔导之发动媒介的教典是很值得依靠的武器。将引发单一事件的纹章，以涵盖数百页之数万字的规模拼凑而成。为了发动教典，必须正确无比地对目标的语句注入导力，并精心地将【力】编织、构筑到事件展开为止。</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『导力：连接︱︱教典．第一章第一节︱︱发动【应将映照在这双眼中的奇迹留存下来，誊写于书中】』在教典上记录这个地方的影像作为证据。</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『导力：连接︱︱教典．第一章第四节︱︱发动【主的意志通达天地，直到千里的彼方】』</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『导力：连接︱︱教典．第二章第五节︱︱发动【是的，你们应当知道保护虔诚羊群的墙壁不会崩塌】』</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『导力：连接︱︱教典．第三章第一节︱︱发动【来袭的敌人听见了，响彻四方的钟声】』</w:t>
      </w:r>
    </w:p>
    <w:p w:rsidR="00F1643F" w:rsidRPr="008B753A" w:rsidRDefault="008B753A" w:rsidP="00F1643F">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『导力：连接︱︱教典．第八章第十二节︱︱远程发动【于正门跪拜。门前为通往主的道路】』</w:t>
      </w:r>
    </w:p>
    <w:p w:rsidR="00F1643F"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『导力：连接──教典‧第九章第三节──发动【知晓邪恶所在之处，以光芒照亮】』</w:t>
      </w:r>
      <w:r w:rsidRPr="008B753A">
        <w:rPr>
          <w:rFonts w:ascii="微軟正黑體" w:eastAsia="微軟正黑體" w:hAnsi="微軟正黑體" w:cs="Segoe UI"/>
          <w:color w:val="212529"/>
          <w:sz w:val="20"/>
          <w:szCs w:val="20"/>
          <w:shd w:val="clear" w:color="auto" w:fill="FFFFFF"/>
          <w:lang w:eastAsia="zh-CN"/>
        </w:rPr>
        <w:t xml:space="preserve"> </w:t>
      </w:r>
      <w:r w:rsidRPr="008B753A">
        <w:rPr>
          <w:rFonts w:ascii="微軟正黑體" w:eastAsia="微軟正黑體" w:hAnsi="微軟正黑體" w:cs="Segoe UI" w:hint="eastAsia"/>
          <w:color w:val="212529"/>
          <w:sz w:val="20"/>
          <w:szCs w:val="20"/>
          <w:shd w:val="clear" w:color="auto" w:fill="FFFFFF"/>
          <w:lang w:eastAsia="zh-CN"/>
        </w:rPr>
        <w:t xml:space="preserve">　　以教典魔导将精神体驱散。怨灵根本没能抵抗就消失了。</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『导力：连接︱︱教典．第十章第九节︱︱发动【只要追求幸福，就有人要承受汝之灾祸】』纹章的双重发动，教典魔导的展开，对魔导兵内部刻印魔导式的侵入与窜改。</w:t>
      </w:r>
    </w:p>
    <w:p w:rsidR="000E4F2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『导力：连接──教典‧第十二章第一节──发动【钉下去，钉下去，只是为了支撑】』发动的同时从教典喷吐而出的导力光形成好几根巨大的钉子。这是比起物质，性质上更接近魂魄的【力】之钉。</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『导力：连接︱︱教典．第十三章第十三节︱︱发动【殉教的精神鲁直而尊贵】』教典在放出强</w:t>
      </w:r>
      <w:r w:rsidRPr="008B753A">
        <w:rPr>
          <w:rFonts w:ascii="微軟正黑體" w:eastAsia="微軟正黑體" w:hAnsi="微軟正黑體" w:cs="Segoe UI" w:hint="eastAsia"/>
          <w:color w:val="212529"/>
          <w:sz w:val="20"/>
          <w:szCs w:val="20"/>
          <w:shd w:val="clear" w:color="auto" w:fill="FFFFFF"/>
          <w:lang w:eastAsia="zh-CN"/>
        </w:rPr>
        <w:lastRenderedPageBreak/>
        <w:t>烈的闪光与冲击后爆炸。</w:t>
      </w:r>
    </w:p>
    <w:p w:rsidR="009065F8" w:rsidRPr="008B753A" w:rsidRDefault="008B753A" w:rsidP="009065F8">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 xml:space="preserve"> (</w:t>
      </w:r>
      <w:r w:rsidRPr="008B753A">
        <w:rPr>
          <w:rFonts w:ascii="微軟正黑體" w:eastAsia="微軟正黑體" w:hAnsi="微軟正黑體" w:hint="eastAsia"/>
          <w:i w:val="0"/>
          <w:iCs w:val="0"/>
          <w:lang w:eastAsia="zh-CN"/>
        </w:rPr>
        <w:t>教典记载内容</w:t>
      </w:r>
      <w:r w:rsidRPr="008B753A">
        <w:rPr>
          <w:rStyle w:val="a9"/>
          <w:rFonts w:ascii="微軟正黑體" w:eastAsia="微軟正黑體" w:hAnsi="微軟正黑體"/>
          <w:lang w:eastAsia="zh-CN"/>
        </w:rPr>
        <w:t>)</w:t>
      </w:r>
    </w:p>
    <w:p w:rsidR="004B15CD" w:rsidRPr="008B753A" w:rsidRDefault="008B753A" w:rsidP="009065F8">
      <w:pPr>
        <w:rPr>
          <w:rFonts w:ascii="微軟正黑體" w:eastAsia="微軟正黑體" w:hAnsi="微軟正黑體"/>
          <w:szCs w:val="24"/>
          <w:lang w:eastAsia="zh-CN"/>
        </w:rPr>
      </w:pPr>
      <w:r w:rsidRPr="008B753A">
        <w:rPr>
          <w:rFonts w:ascii="微軟正黑體" w:eastAsia="微軟正黑體" w:hAnsi="微軟正黑體" w:hint="eastAsia"/>
          <w:szCs w:val="24"/>
          <w:lang w:eastAsia="zh-CN"/>
        </w:rPr>
        <w:t>可以对埋藏在地底的地脉导力进行直接操控的魔导，但需要熟练的魔导操作技术才能很好的驾驭，否则只是让地脉中流动的导力随意喷发后扭曲流向。</w:t>
      </w:r>
    </w:p>
    <w:p w:rsidR="00392B5C" w:rsidRPr="008B753A" w:rsidRDefault="00392B5C" w:rsidP="009065F8">
      <w:pPr>
        <w:rPr>
          <w:rFonts w:ascii="微軟正黑體" w:eastAsia="微軟正黑體" w:hAnsi="微軟正黑體"/>
          <w:szCs w:val="24"/>
          <w:lang w:eastAsia="zh-CN"/>
        </w:rPr>
      </w:pPr>
    </w:p>
    <w:p w:rsidR="00392B5C" w:rsidRPr="008B753A" w:rsidRDefault="008B753A" w:rsidP="009065F8">
      <w:pPr>
        <w:rPr>
          <w:rFonts w:ascii="微軟正黑體" w:eastAsia="微軟正黑體" w:hAnsi="微軟正黑體"/>
          <w:szCs w:val="24"/>
          <w:lang w:eastAsia="zh-CN"/>
        </w:rPr>
      </w:pPr>
      <w:r w:rsidRPr="008B753A">
        <w:rPr>
          <w:rFonts w:ascii="微軟正黑體" w:eastAsia="微軟正黑體" w:hAnsi="微軟正黑體" w:hint="eastAsia"/>
          <w:szCs w:val="24"/>
          <w:lang w:eastAsia="zh-CN"/>
        </w:rPr>
        <w:t>拟似教会魔导可以说是教典魔导中最强大的魔导，就像是能半永久存在的拟态监狱将对象的肉体、灵魂、精神完全束缚住。</w:t>
      </w:r>
    </w:p>
    <w:p w:rsidR="00392B5C" w:rsidRPr="008B753A" w:rsidRDefault="008B753A" w:rsidP="004B15CD">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将肉体、灵魂、精神的三要素完全束缚的拟似教会结界是教典魔导中最强大的魔导之一。由于是从地脉汲取导力连接至天脉进行循环，因此可以半永久地扎根在这片土地上。</w:t>
      </w:r>
    </w:p>
    <w:p w:rsidR="004B15CD" w:rsidRPr="008B753A" w:rsidRDefault="008B753A" w:rsidP="004B15CD">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第一章第二节全文──发动【越过山脉，来到山脚下的平原，周围一片荒芜，只见一望无际的荒野。早上、中午、夜晚，一片死寂的荒地一成不变。精疲力尽的人们多不胜数。当──当──的声音响起。人们抬起头，看见一个女人。人们感到困惑。女人没有说话。她闭着嘴，举起手臂，挥下槌子。不知不觉间，人们聚集了起来。周围的视线集中到女人身上。女人举起手臂。为了完成应为之事。只是打下桩子，让人们知晓初始之地】』利用地脉与天脉形成拟似教会。这和封杀过去毁灭了玛瑙故乡之纯粹概念的魔导相同。也是大主教奥韦尔单凭个人的超绝技巧所构筑的教典魔导。玛瑙进一步扩大了规模。膨胀的结界形成了足以覆盖整个岛屿，庄严神圣的教会。</w:t>
      </w:r>
    </w:p>
    <w:p w:rsidR="004B15CD" w:rsidRPr="008B753A" w:rsidRDefault="004B15CD" w:rsidP="009065F8">
      <w:pPr>
        <w:rPr>
          <w:rFonts w:ascii="微軟正黑體" w:eastAsia="微軟正黑體" w:hAnsi="微軟正黑體" w:cs="Segoe UI"/>
          <w:color w:val="212529"/>
          <w:sz w:val="20"/>
          <w:szCs w:val="20"/>
          <w:shd w:val="clear" w:color="auto" w:fill="FFFFFF"/>
          <w:lang w:eastAsia="zh-CN"/>
        </w:rPr>
      </w:pP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『导力：连接︱︱教典．第一章第四节全文︱︱</w:t>
      </w:r>
      <w:r w:rsidRPr="008B753A">
        <w:rPr>
          <w:rFonts w:ascii="微軟正黑體" w:eastAsia="微軟正黑體" w:hAnsi="微軟正黑體" w:hint="eastAsia"/>
          <w:sz w:val="20"/>
          <w:szCs w:val="20"/>
          <w:lang w:eastAsia="zh-CN"/>
        </w:rPr>
        <w:t>发动【「你在做什么？」王如此询问。女人回答：「我在挖井。」干涸的大地。龟裂的地面。满是沙尘。王感到不可思议。在这个无水之地。在这个末日的世界。为什么？王这么说。「水不涌出。矿脉枯竭。石油也完全干涸了。没有平稳。也没有秩序。现在的世界会涌出什么？有什么可以掩埋？能找到什么东西？有值得挖掘的东西吗？」女人回答：「死亡」尚未降临。这个地方充满了力量。只要往下，持续往下挖掘，就能挖出巨大的力量之光。这个世界的真理。源头。当救赎到来时，从大地的血脉往天际喷出的力量，将会与覆盖天空的巨大循环连接起来，藉由这个星球的光辉，构筑出让人知道平静的高墙。」王相信了。相信自己并没有被抛弃。王聚集人民，挖掘地面，看见光辉，知道希望。知道了连接的方法。是的，主的意志通达天地，直到千里的彼方】』</w:t>
      </w:r>
    </w:p>
    <w:p w:rsidR="009065F8" w:rsidRPr="008B753A" w:rsidRDefault="008B753A" w:rsidP="009065F8">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 xml:space="preserve"> (</w:t>
      </w:r>
      <w:r w:rsidRPr="008B753A">
        <w:rPr>
          <w:rFonts w:ascii="微軟正黑體" w:eastAsia="微軟正黑體" w:hAnsi="微軟正黑體" w:hint="eastAsia"/>
          <w:i w:val="0"/>
          <w:iCs w:val="0"/>
          <w:lang w:eastAsia="zh-CN"/>
        </w:rPr>
        <w:t>教典全文记载内容</w:t>
      </w:r>
      <w:r w:rsidRPr="008B753A">
        <w:rPr>
          <w:rStyle w:val="a9"/>
          <w:rFonts w:ascii="微軟正黑體" w:eastAsia="微軟正黑體" w:hAnsi="微軟正黑體"/>
          <w:lang w:eastAsia="zh-CN"/>
        </w:rPr>
        <w:t>)</w:t>
      </w:r>
    </w:p>
    <w:p w:rsidR="009065F8" w:rsidRPr="008B753A" w:rsidRDefault="008B753A" w:rsidP="009065F8">
      <w:pPr>
        <w:rPr>
          <w:rFonts w:ascii="微軟正黑體" w:eastAsia="微軟正黑體" w:hAnsi="微軟正黑體"/>
          <w:lang w:eastAsia="zh-CN"/>
        </w:rPr>
      </w:pPr>
      <w:r w:rsidRPr="008B753A">
        <w:rPr>
          <w:rFonts w:ascii="微軟正黑體" w:eastAsia="微軟正黑體" w:hAnsi="微軟正黑體" w:hint="eastAsia"/>
          <w:szCs w:val="24"/>
          <w:lang w:eastAsia="zh-CN"/>
        </w:rPr>
        <w:t>它是厚达</w:t>
      </w:r>
      <w:r w:rsidRPr="008B753A">
        <w:rPr>
          <w:rFonts w:ascii="微軟正黑體" w:eastAsia="微軟正黑體" w:hAnsi="微軟正黑體"/>
          <w:szCs w:val="24"/>
          <w:lang w:eastAsia="zh-CN"/>
        </w:rPr>
        <w:t>500</w:t>
      </w:r>
      <w:r w:rsidRPr="008B753A">
        <w:rPr>
          <w:rFonts w:ascii="微軟正黑體" w:eastAsia="微軟正黑體" w:hAnsi="微軟正黑體" w:hint="eastAsia"/>
          <w:szCs w:val="24"/>
          <w:lang w:eastAsia="zh-CN"/>
        </w:rPr>
        <w:t>页左右的厚重书本，同时也是有以素材学来解读算是构造相当复</w:t>
      </w:r>
      <w:r w:rsidRPr="008B753A">
        <w:rPr>
          <w:rFonts w:ascii="微軟正黑體" w:eastAsia="微軟正黑體" w:hAnsi="微軟正黑體" w:hint="eastAsia"/>
          <w:szCs w:val="24"/>
          <w:lang w:eastAsia="zh-CN"/>
        </w:rPr>
        <w:lastRenderedPageBreak/>
        <w:t>杂的一种导器，从教典发动魔导的难度，比从纹章发动还要高好几阶。</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教典是厚达五百页左右的书本。被如此沉重的书砸到，不可能毫发无伤。</w:t>
      </w:r>
    </w:p>
    <w:p w:rsidR="009065F8" w:rsidRPr="008B753A" w:rsidRDefault="008B753A" w:rsidP="009065F8">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一卷三章．玛瑙视角</w:t>
      </w:r>
      <w:r w:rsidRPr="008B753A">
        <w:rPr>
          <w:rStyle w:val="a9"/>
          <w:rFonts w:ascii="微軟正黑體" w:eastAsia="微軟正黑體" w:hAnsi="微軟正黑體"/>
          <w:lang w:eastAsia="zh-CN"/>
        </w:rPr>
        <w:t>)</w:t>
      </w:r>
    </w:p>
    <w:p w:rsidR="009065F8" w:rsidRPr="008B753A" w:rsidRDefault="008B753A" w:rsidP="009065F8">
      <w:pPr>
        <w:rPr>
          <w:rFonts w:ascii="微軟正黑體" w:eastAsia="微軟正黑體" w:hAnsi="微軟正黑體"/>
          <w:lang w:eastAsia="zh-CN"/>
        </w:rPr>
      </w:pPr>
      <w:r w:rsidRPr="008B753A">
        <w:rPr>
          <w:rFonts w:ascii="微軟正黑體" w:eastAsia="微軟正黑體" w:hAnsi="微軟正黑體" w:hint="eastAsia"/>
          <w:szCs w:val="24"/>
          <w:lang w:eastAsia="zh-CN"/>
        </w:rPr>
        <w:t>第一身分神官持有的教典之间需要先经过同步设定才能够互相通讯。</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微微泛着导力光的教典忽明忽暗地闪烁着。那是经过同步的教典之间进行远距离通讯的讯号。</w:t>
      </w:r>
    </w:p>
    <w:p w:rsidR="006C0669" w:rsidRPr="008B753A" w:rsidRDefault="008B753A" w:rsidP="006C0669">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这是只有在进行过同步处理的教典之间才能进行的导力通讯。</w:t>
      </w:r>
    </w:p>
    <w:p w:rsidR="006C0669" w:rsidRPr="008B753A" w:rsidRDefault="008B753A" w:rsidP="006C0669">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二卷一章．玛瑙视角</w:t>
      </w:r>
      <w:r w:rsidRPr="008B753A">
        <w:rPr>
          <w:rStyle w:val="a9"/>
          <w:rFonts w:ascii="微軟正黑體" w:eastAsia="微軟正黑體" w:hAnsi="微軟正黑體"/>
          <w:lang w:eastAsia="zh-CN"/>
        </w:rPr>
        <w:t>)</w:t>
      </w:r>
    </w:p>
    <w:p w:rsidR="006C0669" w:rsidRPr="008B753A" w:rsidRDefault="008B753A" w:rsidP="006C0669">
      <w:pPr>
        <w:rPr>
          <w:rFonts w:ascii="微軟正黑體" w:eastAsia="微軟正黑體" w:hAnsi="微軟正黑體"/>
          <w:lang w:eastAsia="zh-CN"/>
        </w:rPr>
      </w:pPr>
      <w:r w:rsidRPr="008B753A">
        <w:rPr>
          <w:rFonts w:ascii="微軟正黑體" w:eastAsia="微軟正黑體" w:hAnsi="微軟正黑體" w:hint="eastAsia"/>
          <w:lang w:eastAsia="zh-CN"/>
        </w:rPr>
        <w:t>通讯时会散发淡淡的导力光，可以在不打开教典的情况下辨识着通讯文字。</w:t>
      </w:r>
    </w:p>
    <w:p w:rsidR="006C0669" w:rsidRPr="008B753A" w:rsidRDefault="008B753A" w:rsidP="006C0669">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教典开始淡淡地闪烁着光芒。这是只有在进行过同步处理的教典之间才能进行的导力通讯。玛瑙没有打开教典，就这样在不被灯里察觉的情况下辨识着不断出现的通讯文字。</w:t>
      </w:r>
    </w:p>
    <w:p w:rsidR="006C0669" w:rsidRPr="008B753A" w:rsidRDefault="008B753A" w:rsidP="00417EFE">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二卷一章．玛瑙视角</w:t>
      </w:r>
      <w:r w:rsidRPr="008B753A">
        <w:rPr>
          <w:rStyle w:val="a9"/>
          <w:rFonts w:ascii="微軟正黑體" w:eastAsia="微軟正黑體" w:hAnsi="微軟正黑體"/>
          <w:lang w:eastAsia="zh-CN"/>
        </w:rPr>
        <w:t>)</w:t>
      </w:r>
    </w:p>
    <w:p w:rsidR="00F450BD" w:rsidRPr="008B753A" w:rsidRDefault="008B753A" w:rsidP="00F450BD">
      <w:pPr>
        <w:rPr>
          <w:rFonts w:ascii="微軟正黑體" w:eastAsia="微軟正黑體" w:hAnsi="微軟正黑體"/>
          <w:lang w:eastAsia="zh-CN"/>
        </w:rPr>
      </w:pPr>
      <w:r w:rsidRPr="008B753A">
        <w:rPr>
          <w:rFonts w:ascii="微軟正黑體" w:eastAsia="微軟正黑體" w:hAnsi="微軟正黑體" w:hint="eastAsia"/>
          <w:lang w:eastAsia="zh-CN"/>
        </w:rPr>
        <w:t>不是经由教典施展的通讯魔导，而是教典自主发动的魔导，会在和对象精神链接后将星之记忆的情报送入对象脑中，拥有这种功能权限的只有</w:t>
      </w:r>
      <w:r w:rsidRPr="008B753A">
        <w:rPr>
          <w:rFonts w:ascii="微軟正黑體" w:eastAsia="微軟正黑體" w:hAnsi="微軟正黑體"/>
          <w:lang w:eastAsia="zh-CN"/>
        </w:rPr>
        <w:t>”</w:t>
      </w:r>
      <w:r w:rsidRPr="008B753A">
        <w:rPr>
          <w:rFonts w:ascii="微軟正黑體" w:eastAsia="微軟正黑體" w:hAnsi="微軟正黑體" w:hint="eastAsia"/>
          <w:lang w:eastAsia="zh-CN"/>
        </w:rPr>
        <w:t>将教典宪章第零项的封锁解除完毕的第一身分</w:t>
      </w:r>
      <w:r w:rsidRPr="008B753A">
        <w:rPr>
          <w:rFonts w:ascii="微軟正黑體" w:eastAsia="微軟正黑體" w:hAnsi="微軟正黑體"/>
          <w:lang w:eastAsia="zh-CN"/>
        </w:rPr>
        <w:t>”</w:t>
      </w:r>
      <w:r w:rsidRPr="008B753A">
        <w:rPr>
          <w:rFonts w:ascii="微軟正黑體" w:eastAsia="微軟正黑體" w:hAnsi="微軟正黑體" w:hint="eastAsia"/>
          <w:lang w:eastAsia="zh-CN"/>
        </w:rPr>
        <w:t>。</w:t>
      </w:r>
    </w:p>
    <w:p w:rsidR="00F450BD" w:rsidRPr="008B753A" w:rsidRDefault="008B753A" w:rsidP="00F450BD">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『导力：世界连接（条件‧达成）──教典‧宪章第三条──发动【吾等世界不可名状】』她什么都没做。教典自动进行魔导构筑，发动的魔导与她的精神连接起来。星之记忆中的必要情报进入她的脑中。</w:t>
      </w:r>
    </w:p>
    <w:p w:rsidR="00146927" w:rsidRPr="008B753A" w:rsidRDefault="008B753A" w:rsidP="00F450BD">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那不是经由教典施展的通讯魔导。而是这本教典本身进行了某种独立思考，发出声音。她知道刻画在教典上的所有纹章活性化时的功能，因此并不感到惊讶。</w:t>
      </w:r>
    </w:p>
    <w:p w:rsidR="00F450BD" w:rsidRPr="008B753A" w:rsidRDefault="008B753A" w:rsidP="00F450BD">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『已经探测到四大人灾中的两个，【魔】与【器】有一部分逃脱。警告情报只会对【使徒</w:t>
      </w:r>
      <w:r w:rsidRPr="008B753A">
        <w:rPr>
          <w:rFonts w:ascii="微軟正黑體" w:eastAsia="微軟正黑體" w:hAnsi="微軟正黑體" w:cs="Segoe UI"/>
          <w:color w:val="212529"/>
          <w:sz w:val="20"/>
          <w:szCs w:val="20"/>
          <w:shd w:val="clear" w:color="auto" w:fill="FFFFFF"/>
          <w:lang w:eastAsia="zh-CN"/>
        </w:rPr>
        <w:t>(Elder)</w:t>
      </w:r>
      <w:r w:rsidRPr="008B753A">
        <w:rPr>
          <w:rFonts w:ascii="微軟正黑體" w:eastAsia="微軟正黑體" w:hAnsi="微軟正黑體" w:cs="Segoe UI" w:hint="eastAsia"/>
          <w:color w:val="212529"/>
          <w:sz w:val="20"/>
          <w:szCs w:val="20"/>
          <w:shd w:val="clear" w:color="auto" w:fill="FFFFFF"/>
          <w:lang w:eastAsia="zh-CN"/>
        </w:rPr>
        <w:t>】以及将教典宪章第零项的封锁解除完毕的第一身分公开。』</w:t>
      </w:r>
    </w:p>
    <w:p w:rsidR="00F450BD" w:rsidRPr="008B753A" w:rsidRDefault="008B753A" w:rsidP="00F450BD">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二卷尾声．阳炎视角</w:t>
      </w:r>
      <w:r w:rsidRPr="008B753A">
        <w:rPr>
          <w:rStyle w:val="a9"/>
          <w:rFonts w:ascii="微軟正黑體" w:eastAsia="微軟正黑體" w:hAnsi="微軟正黑體"/>
          <w:lang w:eastAsia="zh-CN"/>
        </w:rPr>
        <w:t>)</w:t>
      </w:r>
    </w:p>
    <w:p w:rsidR="009065F8" w:rsidRPr="008B753A" w:rsidRDefault="008B753A" w:rsidP="009065F8">
      <w:pPr>
        <w:ind w:firstLine="480"/>
        <w:rPr>
          <w:rFonts w:ascii="微軟正黑體" w:eastAsia="微軟正黑體" w:hAnsi="微軟正黑體" w:cs="Segoe UI"/>
          <w:color w:val="212529"/>
          <w:sz w:val="27"/>
          <w:szCs w:val="27"/>
          <w:shd w:val="clear" w:color="auto" w:fill="FFFFFF"/>
          <w:lang w:eastAsia="zh-CN"/>
        </w:rPr>
      </w:pPr>
      <w:r w:rsidRPr="008B753A">
        <w:rPr>
          <w:rStyle w:val="a8"/>
          <w:rFonts w:ascii="微軟正黑體" w:eastAsia="微軟正黑體" w:hAnsi="微軟正黑體" w:hint="eastAsia"/>
          <w:lang w:eastAsia="zh-CN"/>
        </w:rPr>
        <w:t>货币：</w:t>
      </w:r>
      <w:r w:rsidRPr="008B753A">
        <w:rPr>
          <w:rFonts w:ascii="微軟正黑體" w:eastAsia="微軟正黑體" w:hAnsi="微軟正黑體" w:cs="Segoe UI" w:hint="eastAsia"/>
          <w:color w:val="212529"/>
          <w:sz w:val="27"/>
          <w:szCs w:val="27"/>
          <w:shd w:val="clear" w:color="auto" w:fill="FFFFFF"/>
          <w:lang w:eastAsia="zh-CN"/>
        </w:rPr>
        <w:t>由教会负责发行，为了防止伪造会刻印上纹章，并印着的</w:t>
      </w:r>
      <w:r w:rsidRPr="008B753A">
        <w:rPr>
          <w:rFonts w:ascii="微軟正黑體" w:eastAsia="微軟正黑體" w:hAnsi="微軟正黑體" w:cs="Segoe UI" w:hint="eastAsia"/>
          <w:color w:val="212529"/>
          <w:sz w:val="27"/>
          <w:szCs w:val="27"/>
          <w:shd w:val="clear" w:color="auto" w:fill="FFFFFF"/>
          <w:lang w:eastAsia="zh-CN"/>
        </w:rPr>
        <w:lastRenderedPageBreak/>
        <w:t>有名的圣人，纹章魔导会和圣人的轶闻有关，一般人对于上面的轶闻几乎是人尽皆知。</w:t>
      </w:r>
      <w:r w:rsidRPr="008B753A">
        <w:rPr>
          <w:rFonts w:ascii="微軟正黑體" w:eastAsia="微軟正黑體" w:hAnsi="微軟正黑體" w:cs="Segoe UI"/>
          <w:color w:val="212529"/>
          <w:sz w:val="27"/>
          <w:szCs w:val="27"/>
          <w:shd w:val="clear" w:color="auto" w:fill="FFFFFF"/>
          <w:lang w:eastAsia="zh-CN"/>
        </w:rPr>
        <w:t>(</w:t>
      </w:r>
      <w:r w:rsidRPr="008B753A">
        <w:rPr>
          <w:rFonts w:ascii="微軟正黑體" w:eastAsia="微軟正黑體" w:hAnsi="微軟正黑體" w:cs="Segoe UI" w:hint="eastAsia"/>
          <w:color w:val="212529"/>
          <w:sz w:val="27"/>
          <w:szCs w:val="27"/>
          <w:shd w:val="clear" w:color="auto" w:fill="FFFFFF"/>
          <w:lang w:eastAsia="zh-CN"/>
        </w:rPr>
        <w:t>推测因为受日本文化影响的关系所以星球的币值等同于日圆的单位</w:t>
      </w:r>
      <w:r w:rsidRPr="008B753A">
        <w:rPr>
          <w:rFonts w:ascii="微軟正黑體" w:eastAsia="微軟正黑體" w:hAnsi="微軟正黑體" w:cs="Segoe UI"/>
          <w:color w:val="212529"/>
          <w:sz w:val="27"/>
          <w:szCs w:val="27"/>
          <w:shd w:val="clear" w:color="auto" w:fill="FFFFFF"/>
          <w:lang w:eastAsia="zh-CN"/>
        </w:rPr>
        <w:t>)</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在这个世界，发行货币是教会的工作。之所以在纸钞或硬币上刻纹章，主要是为了防止伪造。</w:t>
      </w:r>
      <w:r w:rsidRPr="008B753A">
        <w:rPr>
          <w:rFonts w:ascii="微軟正黑體" w:eastAsia="微軟正黑體" w:hAnsi="微軟正黑體" w:cs="Segoe UI"/>
          <w:color w:val="212529"/>
          <w:sz w:val="20"/>
          <w:szCs w:val="20"/>
          <w:shd w:val="clear" w:color="auto" w:fill="FFFFFF"/>
          <w:lang w:eastAsia="zh-CN"/>
        </w:rPr>
        <w:t xml:space="preserve"> </w:t>
      </w:r>
      <w:r w:rsidRPr="008B753A">
        <w:rPr>
          <w:rFonts w:ascii="微軟正黑體" w:eastAsia="微軟正黑體" w:hAnsi="微軟正黑體" w:cs="Segoe UI" w:hint="eastAsia"/>
          <w:color w:val="212529"/>
          <w:sz w:val="20"/>
          <w:szCs w:val="20"/>
          <w:shd w:val="clear" w:color="auto" w:fill="FFFFFF"/>
          <w:lang w:eastAsia="zh-CN"/>
        </w:rPr>
        <w:t xml:space="preserve">　　「不管是硬币或纸钞上都刻印着有名的圣人。可以发动的魔导也跟刻印人物的轶闻有关喔。」</w:t>
      </w:r>
    </w:p>
    <w:p w:rsidR="009065F8" w:rsidRPr="008B753A" w:rsidRDefault="008B753A" w:rsidP="009065F8">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一卷三章．玛瑙</w:t>
      </w:r>
      <w:r w:rsidRPr="008B753A">
        <w:rPr>
          <w:rStyle w:val="a9"/>
          <w:rFonts w:ascii="微軟正黑體" w:eastAsia="微軟正黑體" w:hAnsi="微軟正黑體"/>
          <w:lang w:eastAsia="zh-CN"/>
        </w:rPr>
        <w:t>)</w:t>
      </w:r>
    </w:p>
    <w:p w:rsidR="00C434F9" w:rsidRPr="008B753A" w:rsidRDefault="008B753A" w:rsidP="001245AC">
      <w:pPr>
        <w:rPr>
          <w:rFonts w:ascii="微軟正黑體" w:eastAsia="微軟正黑體" w:hAnsi="微軟正黑體" w:cs="Segoe UI"/>
          <w:color w:val="212529"/>
          <w:sz w:val="27"/>
          <w:szCs w:val="27"/>
          <w:shd w:val="clear" w:color="auto" w:fill="FFFFFF"/>
          <w:lang w:eastAsia="zh-CN"/>
        </w:rPr>
      </w:pPr>
      <w:r w:rsidRPr="008B753A">
        <w:rPr>
          <w:rFonts w:ascii="微軟正黑體" w:eastAsia="微軟正黑體" w:hAnsi="微軟正黑體" w:cs="Segoe UI" w:hint="eastAsia"/>
          <w:color w:val="212529"/>
          <w:sz w:val="27"/>
          <w:szCs w:val="27"/>
          <w:shd w:val="clear" w:color="auto" w:fill="FFFFFF"/>
          <w:lang w:eastAsia="zh-CN"/>
        </w:rPr>
        <w:t>货币在各个国家间都通用同一种。</w:t>
      </w:r>
    </w:p>
    <w:p w:rsidR="00C434F9" w:rsidRPr="008B753A" w:rsidRDefault="008B753A" w:rsidP="00C434F9">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途中忍耐不住的灯里买了水果。她似乎也开始习惯这个国家的货币了，付一百印的动作非常流畅。</w:t>
      </w:r>
    </w:p>
    <w:p w:rsidR="00C434F9" w:rsidRPr="008B753A" w:rsidRDefault="008B753A" w:rsidP="00C434F9">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二卷二章．玛瑙视角</w:t>
      </w:r>
      <w:r w:rsidRPr="008B753A">
        <w:rPr>
          <w:rStyle w:val="a9"/>
          <w:rFonts w:ascii="微軟正黑體" w:eastAsia="微軟正黑體" w:hAnsi="微軟正黑體"/>
          <w:lang w:eastAsia="zh-CN"/>
        </w:rPr>
        <w:t>)</w:t>
      </w:r>
    </w:p>
    <w:p w:rsidR="009065F8" w:rsidRPr="008B753A" w:rsidRDefault="008B753A" w:rsidP="009065F8">
      <w:pPr>
        <w:ind w:left="480" w:firstLine="480"/>
        <w:rPr>
          <w:rFonts w:ascii="微軟正黑體" w:eastAsia="微軟正黑體" w:hAnsi="微軟正黑體" w:cs="Segoe UI"/>
          <w:color w:val="212529"/>
          <w:szCs w:val="24"/>
          <w:shd w:val="clear" w:color="auto" w:fill="FFFFFF"/>
          <w:lang w:eastAsia="zh-CN"/>
        </w:rPr>
      </w:pPr>
      <w:r w:rsidRPr="008B753A">
        <w:rPr>
          <w:rStyle w:val="ad"/>
          <w:rFonts w:ascii="微軟正黑體" w:eastAsia="微軟正黑體" w:hAnsi="微軟正黑體" w:hint="eastAsia"/>
          <w:sz w:val="28"/>
          <w:szCs w:val="28"/>
          <w:lang w:eastAsia="zh-CN"/>
        </w:rPr>
        <w:t>五印硬币：刻印在上面的圣人是圣女玛尔塔</w:t>
      </w:r>
      <w:r w:rsidRPr="008B753A">
        <w:rPr>
          <w:rStyle w:val="ad"/>
          <w:rFonts w:ascii="微軟正黑體" w:eastAsia="微軟正黑體" w:hAnsi="微軟正黑體"/>
          <w:sz w:val="28"/>
          <w:szCs w:val="28"/>
          <w:lang w:eastAsia="zh-CN"/>
        </w:rPr>
        <w:t>(maruta)</w:t>
      </w:r>
      <w:r w:rsidRPr="008B753A">
        <w:rPr>
          <w:rFonts w:ascii="微軟正黑體" w:eastAsia="微軟正黑體" w:hAnsi="微軟正黑體" w:cs="Segoe UI" w:hint="eastAsia"/>
          <w:color w:val="212529"/>
          <w:szCs w:val="24"/>
          <w:shd w:val="clear" w:color="auto" w:fill="FFFFFF"/>
          <w:lang w:eastAsia="zh-CN"/>
        </w:rPr>
        <w:t>。</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五印硬币的话是来自圣女玛尔塔的月亮传说喔。这些泡泡就是模拟月亮。」相对于因为光泡而变得吵闹的一角，周围的视线则像是感到怀念般地温馨。因为就像刚才玛瑙做的一样，不论是谁都曾经有过被神官用魔导安抚，并说明圣人轶闻的经验。</w:t>
      </w:r>
    </w:p>
    <w:p w:rsidR="009065F8" w:rsidRPr="008B753A" w:rsidRDefault="008B753A" w:rsidP="009065F8">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一卷三章．玛瑙</w:t>
      </w:r>
      <w:r w:rsidRPr="008B753A">
        <w:rPr>
          <w:rStyle w:val="a9"/>
          <w:rFonts w:ascii="微軟正黑體" w:eastAsia="微軟正黑體" w:hAnsi="微軟正黑體"/>
          <w:lang w:eastAsia="zh-CN"/>
        </w:rPr>
        <w:t>)</w:t>
      </w:r>
    </w:p>
    <w:p w:rsidR="009065F8" w:rsidRPr="008B753A" w:rsidRDefault="008B753A" w:rsidP="009065F8">
      <w:pPr>
        <w:pStyle w:val="3"/>
        <w:rPr>
          <w:rStyle w:val="a8"/>
          <w:rFonts w:ascii="微軟正黑體" w:eastAsia="微軟正黑體" w:hAnsi="微軟正黑體"/>
          <w:sz w:val="24"/>
          <w:szCs w:val="24"/>
          <w:lang w:eastAsia="zh-CN"/>
        </w:rPr>
      </w:pPr>
      <w:r w:rsidRPr="008B753A">
        <w:rPr>
          <w:rFonts w:ascii="微軟正黑體" w:eastAsia="微軟正黑體" w:hAnsi="微軟正黑體" w:hint="eastAsia"/>
          <w:shd w:val="clear" w:color="auto" w:fill="FFFFFF"/>
          <w:lang w:eastAsia="zh-CN"/>
        </w:rPr>
        <w:t>违禁品：</w:t>
      </w:r>
      <w:r w:rsidRPr="008B753A">
        <w:rPr>
          <w:rStyle w:val="a8"/>
          <w:rFonts w:ascii="微軟正黑體" w:eastAsia="微軟正黑體" w:hAnsi="微軟正黑體" w:hint="eastAsia"/>
          <w:sz w:val="24"/>
          <w:szCs w:val="24"/>
          <w:lang w:eastAsia="zh-CN"/>
        </w:rPr>
        <w:t>第一身分所规定的禁忌指定物品，这些东西的生产、流通、持有都是禁止的，被发现持有者及视为触犯禁忌。</w:t>
      </w:r>
    </w:p>
    <w:p w:rsidR="00642E41" w:rsidRPr="008B753A" w:rsidRDefault="008B753A" w:rsidP="00642E41">
      <w:pPr>
        <w:ind w:firstLine="480"/>
        <w:rPr>
          <w:rFonts w:ascii="微軟正黑體" w:eastAsia="微軟正黑體" w:hAnsi="微軟正黑體" w:cs="Segoe UI"/>
          <w:color w:val="212529"/>
          <w:sz w:val="27"/>
          <w:szCs w:val="27"/>
          <w:shd w:val="clear" w:color="auto" w:fill="FFFFFF"/>
          <w:lang w:eastAsia="zh-CN"/>
        </w:rPr>
      </w:pPr>
      <w:r w:rsidRPr="008B753A">
        <w:rPr>
          <w:rStyle w:val="a8"/>
          <w:rFonts w:ascii="微軟正黑體" w:eastAsia="微軟正黑體" w:hAnsi="微軟正黑體" w:hint="eastAsia"/>
          <w:lang w:eastAsia="zh-CN"/>
        </w:rPr>
        <w:t>魔药：</w:t>
      </w:r>
      <w:r w:rsidRPr="008B753A">
        <w:rPr>
          <w:rFonts w:ascii="微軟正黑體" w:eastAsia="微軟正黑體" w:hAnsi="微軟正黑體" w:cs="Segoe UI" w:hint="eastAsia"/>
          <w:color w:val="212529"/>
          <w:sz w:val="27"/>
          <w:szCs w:val="27"/>
          <w:shd w:val="clear" w:color="auto" w:fill="FFFFFF"/>
          <w:lang w:eastAsia="zh-CN"/>
        </w:rPr>
        <w:t>服用后能暂时强化人体的药物，效果和粗糙的导力强化差不多。</w:t>
      </w:r>
    </w:p>
    <w:p w:rsidR="00642E41" w:rsidRPr="008B753A" w:rsidRDefault="008B753A" w:rsidP="00642E41">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看来他们似乎连自己服用的药物有多危险都毫无自觉，不过会这么耐打好像是「魔药」的效果。玛瑙无视那些人说的话进行分析，得出魔药的强化效果差不多等于三流冒险者进行导力强</w:t>
      </w:r>
      <w:r w:rsidRPr="008B753A">
        <w:rPr>
          <w:rFonts w:ascii="微軟正黑體" w:eastAsia="微軟正黑體" w:hAnsi="微軟正黑體" w:cs="Segoe UI" w:hint="eastAsia"/>
          <w:color w:val="212529"/>
          <w:sz w:val="20"/>
          <w:szCs w:val="20"/>
          <w:shd w:val="clear" w:color="auto" w:fill="FFFFFF"/>
          <w:lang w:eastAsia="zh-CN"/>
        </w:rPr>
        <w:lastRenderedPageBreak/>
        <w:t>化的结果。</w:t>
      </w:r>
    </w:p>
    <w:p w:rsidR="00642E41" w:rsidRPr="008B753A" w:rsidRDefault="008B753A" w:rsidP="00642E41">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二卷二章．玛瑙视角</w:t>
      </w:r>
      <w:r w:rsidRPr="008B753A">
        <w:rPr>
          <w:rStyle w:val="a9"/>
          <w:rFonts w:ascii="微軟正黑體" w:eastAsia="微軟正黑體" w:hAnsi="微軟正黑體"/>
          <w:lang w:eastAsia="zh-CN"/>
        </w:rPr>
        <w:t>)</w:t>
      </w:r>
    </w:p>
    <w:p w:rsidR="001E28E4" w:rsidRPr="008B753A" w:rsidRDefault="008B753A" w:rsidP="001E28E4">
      <w:pPr>
        <w:ind w:firstLine="480"/>
        <w:rPr>
          <w:rFonts w:ascii="微軟正黑體" w:eastAsia="微軟正黑體" w:hAnsi="微軟正黑體" w:cs="Segoe UI"/>
          <w:color w:val="212529"/>
          <w:sz w:val="27"/>
          <w:szCs w:val="27"/>
          <w:shd w:val="clear" w:color="auto" w:fill="FFFFFF"/>
          <w:lang w:eastAsia="zh-CN"/>
        </w:rPr>
      </w:pPr>
      <w:r w:rsidRPr="008B753A">
        <w:rPr>
          <w:rFonts w:ascii="微軟正黑體" w:eastAsia="微軟正黑體" w:hAnsi="微軟正黑體" w:cs="Segoe UI" w:hint="eastAsia"/>
          <w:color w:val="212529"/>
          <w:sz w:val="27"/>
          <w:szCs w:val="27"/>
          <w:shd w:val="clear" w:color="auto" w:fill="FFFFFF"/>
          <w:lang w:eastAsia="zh-CN"/>
        </w:rPr>
        <w:t>实际上是能渗入人体内的魔导驱使素材，作用是利用肉体当祭品召唤出魔物，虽说表面上看起来是强化了肉体，其实只是肉体渐渐转化成魔物造成的效果。</w:t>
      </w:r>
    </w:p>
    <w:p w:rsidR="001E28E4" w:rsidRPr="008B753A" w:rsidRDefault="008B753A" w:rsidP="001E28E4">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那些人的肉体出现了变化。被摄取进体内扎根的「魔药」迅速地侵蚀人体组织，重新加以构筑。手脚的指尖变成锐利的钩爪，体毛与皮肤一体化并变得坚硬。</w:t>
      </w:r>
    </w:p>
    <w:p w:rsidR="001E28E4" w:rsidRPr="008B753A" w:rsidRDefault="008B753A" w:rsidP="001E28E4">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二卷二章．玛侬视角</w:t>
      </w:r>
      <w:r w:rsidRPr="008B753A">
        <w:rPr>
          <w:rStyle w:val="a9"/>
          <w:rFonts w:ascii="微軟正黑體" w:eastAsia="微軟正黑體" w:hAnsi="微軟正黑體"/>
          <w:lang w:eastAsia="zh-CN"/>
        </w:rPr>
        <w:t>)</w:t>
      </w:r>
    </w:p>
    <w:p w:rsidR="00BB4501" w:rsidRPr="008B753A" w:rsidRDefault="008B753A" w:rsidP="00BB4501">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服用了「魔药」的人并不是肉体被强化。只是因为肉体被转化成魔物，结果导致肉体的强度上升而已。</w:t>
      </w:r>
    </w:p>
    <w:p w:rsidR="00BB4501" w:rsidRPr="008B753A" w:rsidRDefault="008B753A" w:rsidP="00BB4501">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二卷三章．玛侬视角</w:t>
      </w:r>
      <w:r w:rsidRPr="008B753A">
        <w:rPr>
          <w:rStyle w:val="a9"/>
          <w:rFonts w:ascii="微軟正黑體" w:eastAsia="微軟正黑體" w:hAnsi="微軟正黑體"/>
          <w:lang w:eastAsia="zh-CN"/>
        </w:rPr>
        <w:t>)</w:t>
      </w:r>
    </w:p>
    <w:p w:rsidR="00BB4501" w:rsidRPr="008B753A" w:rsidRDefault="008B753A" w:rsidP="00BB4501">
      <w:pPr>
        <w:ind w:firstLine="480"/>
        <w:rPr>
          <w:rFonts w:ascii="微軟正黑體" w:eastAsia="微軟正黑體" w:hAnsi="微軟正黑體" w:cs="Segoe UI"/>
          <w:color w:val="212529"/>
          <w:sz w:val="27"/>
          <w:szCs w:val="27"/>
          <w:shd w:val="clear" w:color="auto" w:fill="FFFFFF"/>
          <w:lang w:eastAsia="zh-CN"/>
        </w:rPr>
      </w:pPr>
      <w:r w:rsidRPr="008B753A">
        <w:rPr>
          <w:rFonts w:ascii="微軟正黑體" w:eastAsia="微軟正黑體" w:hAnsi="微軟正黑體" w:cs="Segoe UI" w:hint="eastAsia"/>
          <w:color w:val="212529"/>
          <w:sz w:val="27"/>
          <w:szCs w:val="27"/>
          <w:shd w:val="clear" w:color="auto" w:fill="FFFFFF"/>
          <w:lang w:eastAsia="zh-CN"/>
        </w:rPr>
        <w:t>实际上是能渗入人体内的魔导驱使素材，作用是利用肉体当祭品召唤出魔物，虽说表面上看起来是强化了肉体，其实只是肉体渐渐转化成魔物造成的效果。</w:t>
      </w:r>
    </w:p>
    <w:p w:rsidR="00BB4501" w:rsidRPr="008B753A" w:rsidRDefault="008B753A" w:rsidP="00BB4501">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在昨天的会议中，他们会做出那么不经大脑的结论，原因就是这个。</w:t>
      </w:r>
    </w:p>
    <w:p w:rsidR="00BB4501" w:rsidRPr="008B753A" w:rsidRDefault="008B753A" w:rsidP="00BB4501">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二卷三章．玛侬视角</w:t>
      </w:r>
      <w:r w:rsidRPr="008B753A">
        <w:rPr>
          <w:rStyle w:val="a9"/>
          <w:rFonts w:ascii="微軟正黑體" w:eastAsia="微軟正黑體" w:hAnsi="微軟正黑體"/>
          <w:lang w:eastAsia="zh-CN"/>
        </w:rPr>
        <w:t>)</w:t>
      </w:r>
    </w:p>
    <w:p w:rsidR="009065F8" w:rsidRPr="008B753A" w:rsidRDefault="008B753A" w:rsidP="009065F8">
      <w:pPr>
        <w:pStyle w:val="3"/>
        <w:rPr>
          <w:rStyle w:val="a8"/>
          <w:rFonts w:ascii="微軟正黑體" w:eastAsia="微軟正黑體" w:hAnsi="微軟正黑體"/>
          <w:sz w:val="24"/>
          <w:szCs w:val="24"/>
          <w:lang w:eastAsia="zh-CN"/>
        </w:rPr>
      </w:pPr>
      <w:r w:rsidRPr="008B753A">
        <w:rPr>
          <w:rFonts w:ascii="微軟正黑體" w:eastAsia="微軟正黑體" w:hAnsi="微軟正黑體" w:hint="eastAsia"/>
          <w:shd w:val="clear" w:color="auto" w:fill="FFFFFF"/>
          <w:lang w:eastAsia="zh-CN"/>
        </w:rPr>
        <w:t>古代遗物：</w:t>
      </w:r>
      <w:r w:rsidRPr="008B753A">
        <w:rPr>
          <w:rStyle w:val="a8"/>
          <w:rFonts w:ascii="微軟正黑體" w:eastAsia="微軟正黑體" w:hAnsi="微軟正黑體" w:hint="eastAsia"/>
          <w:sz w:val="24"/>
          <w:szCs w:val="24"/>
          <w:lang w:eastAsia="zh-CN"/>
        </w:rPr>
        <w:t>高度发达的古代文明所遗留下来的物品，对于现代的人来说价值极高，就算是没有功用的物品也会被当成美术品珍藏，还能发挥作用的几乎</w:t>
      </w:r>
      <w:r w:rsidRPr="008B753A">
        <w:rPr>
          <w:rStyle w:val="a8"/>
          <w:rFonts w:ascii="微軟正黑體" w:eastAsia="微軟正黑體" w:hAnsi="微軟正黑體" w:hint="eastAsia"/>
          <w:sz w:val="24"/>
          <w:szCs w:val="24"/>
          <w:lang w:eastAsia="zh-CN"/>
        </w:rPr>
        <w:lastRenderedPageBreak/>
        <w:t>都有国宝级的价值。</w:t>
      </w:r>
    </w:p>
    <w:p w:rsidR="009065F8" w:rsidRPr="008B753A" w:rsidRDefault="008B753A" w:rsidP="009065F8">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当时的遗物被称为「古代遗物」，以高价进行买卖。尽管大部分都被当成美术品，不过一部分还能发挥作用的物品几乎都拥有国宝级的价值。</w:t>
      </w:r>
    </w:p>
    <w:p w:rsidR="009065F8" w:rsidRPr="008B753A" w:rsidRDefault="008B753A" w:rsidP="009065F8">
      <w:pPr>
        <w:pStyle w:val="aa"/>
        <w:rPr>
          <w:rStyle w:val="a9"/>
          <w:rFonts w:ascii="微軟正黑體" w:eastAsia="微軟正黑體" w:hAnsi="微軟正黑體"/>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一卷间章．玛瑙视角</w:t>
      </w:r>
      <w:r w:rsidRPr="008B753A">
        <w:rPr>
          <w:rStyle w:val="a9"/>
          <w:rFonts w:ascii="微軟正黑體" w:eastAsia="微軟正黑體" w:hAnsi="微軟正黑體"/>
          <w:lang w:eastAsia="zh-CN"/>
        </w:rPr>
        <w:t>)</w:t>
      </w:r>
    </w:p>
    <w:p w:rsidR="000977C4" w:rsidRPr="008B753A" w:rsidRDefault="008B753A" w:rsidP="000977C4">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由于里贝尔邻接未开拓领域，因此有些冒险者会直接在这里出售材料或古代遗物。在街道上也能零星看见像是冒险者的人。桃子也是在这种地方把发掘到的东西换成钱的吧。</w:t>
      </w:r>
    </w:p>
    <w:p w:rsidR="000977C4" w:rsidRPr="008B753A" w:rsidRDefault="008B753A" w:rsidP="000977C4">
      <w:pPr>
        <w:pStyle w:val="aa"/>
        <w:rPr>
          <w:rFonts w:ascii="微軟正黑體" w:eastAsia="微軟正黑體" w:hAnsi="微軟正黑體"/>
          <w:i w:val="0"/>
          <w:iCs w:val="0"/>
          <w:lang w:eastAsia="zh-CN"/>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二卷二章．玛瑙视角</w:t>
      </w:r>
      <w:r w:rsidRPr="008B753A">
        <w:rPr>
          <w:rStyle w:val="a9"/>
          <w:rFonts w:ascii="微軟正黑體" w:eastAsia="微軟正黑體" w:hAnsi="微軟正黑體"/>
          <w:lang w:eastAsia="zh-CN"/>
        </w:rPr>
        <w:t>)</w:t>
      </w:r>
    </w:p>
    <w:p w:rsidR="006D77EB" w:rsidRPr="008B753A" w:rsidRDefault="008B753A" w:rsidP="006D77EB">
      <w:pPr>
        <w:pStyle w:val="3"/>
        <w:rPr>
          <w:rFonts w:ascii="微軟正黑體" w:eastAsia="微軟正黑體" w:hAnsi="微軟正黑體"/>
          <w:b w:val="0"/>
          <w:bCs w:val="0"/>
          <w:sz w:val="24"/>
          <w:szCs w:val="24"/>
          <w:lang w:eastAsia="zh-CN"/>
        </w:rPr>
      </w:pPr>
      <w:r w:rsidRPr="008B753A">
        <w:rPr>
          <w:rFonts w:ascii="微軟正黑體" w:eastAsia="微軟正黑體" w:hAnsi="微軟正黑體" w:hint="eastAsia"/>
          <w:shd w:val="clear" w:color="auto" w:fill="FFFFFF"/>
          <w:lang w:eastAsia="zh-CN"/>
        </w:rPr>
        <w:t>和服：</w:t>
      </w:r>
      <w:r w:rsidRPr="008B753A">
        <w:rPr>
          <w:rFonts w:ascii="微軟正黑體" w:eastAsia="微軟正黑體" w:hAnsi="微軟正黑體" w:hint="eastAsia"/>
          <w:b w:val="0"/>
          <w:bCs w:val="0"/>
          <w:sz w:val="24"/>
          <w:szCs w:val="24"/>
          <w:lang w:eastAsia="zh-CN"/>
        </w:rPr>
        <w:t>在千年前的古代文明期就存在的服装，因为如今普及度并不高所以相当少见</w:t>
      </w:r>
      <w:r w:rsidRPr="008B753A">
        <w:rPr>
          <w:rStyle w:val="a8"/>
          <w:rFonts w:ascii="微軟正黑體" w:eastAsia="微軟正黑體" w:hAnsi="微軟正黑體" w:hint="eastAsia"/>
          <w:sz w:val="24"/>
          <w:szCs w:val="24"/>
          <w:lang w:eastAsia="zh-CN"/>
        </w:rPr>
        <w:t>。</w:t>
      </w:r>
    </w:p>
    <w:p w:rsidR="006D77EB" w:rsidRPr="008B753A" w:rsidRDefault="008B753A" w:rsidP="006D77EB">
      <w:pPr>
        <w:rPr>
          <w:rFonts w:ascii="微軟正黑體" w:eastAsia="微軟正黑體" w:hAnsi="微軟正黑體" w:cs="Segoe UI"/>
          <w:color w:val="212529"/>
          <w:sz w:val="20"/>
          <w:szCs w:val="20"/>
          <w:shd w:val="clear" w:color="auto" w:fill="FFFFFF"/>
          <w:lang w:eastAsia="zh-CN"/>
        </w:rPr>
      </w:pPr>
      <w:r w:rsidRPr="008B753A">
        <w:rPr>
          <w:rFonts w:ascii="微軟正黑體" w:eastAsia="微軟正黑體" w:hAnsi="微軟正黑體" w:cs="Segoe UI" w:hint="eastAsia"/>
          <w:color w:val="212529"/>
          <w:sz w:val="20"/>
          <w:szCs w:val="20"/>
          <w:shd w:val="clear" w:color="auto" w:fill="FFFFFF"/>
          <w:lang w:eastAsia="zh-CN"/>
        </w:rPr>
        <w:t>用染色的布料包裹着身体，再以腰带系紧固定。那是从千年前繁荣一时的古代文明期就存在的服装，不过普及度不高，相当少见。</w:t>
      </w:r>
    </w:p>
    <w:p w:rsidR="006D77EB" w:rsidRPr="008B753A" w:rsidRDefault="008B753A" w:rsidP="006D77EB">
      <w:pPr>
        <w:pStyle w:val="aa"/>
        <w:rPr>
          <w:rStyle w:val="a9"/>
          <w:rFonts w:ascii="微軟正黑體" w:eastAsia="微軟正黑體" w:hAnsi="微軟正黑體"/>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二卷二章．玛侬视角</w:t>
      </w:r>
      <w:r w:rsidRPr="008B753A">
        <w:rPr>
          <w:rStyle w:val="a9"/>
          <w:rFonts w:ascii="微軟正黑體" w:eastAsia="微軟正黑體" w:hAnsi="微軟正黑體"/>
          <w:lang w:eastAsia="zh-CN"/>
        </w:rPr>
        <w:t>)</w:t>
      </w:r>
    </w:p>
    <w:p w:rsidR="00FF1DD6" w:rsidRPr="008B753A" w:rsidRDefault="008B753A" w:rsidP="00FF1DD6">
      <w:pPr>
        <w:pStyle w:val="3"/>
        <w:rPr>
          <w:rFonts w:ascii="微軟正黑體" w:eastAsia="微軟正黑體" w:hAnsi="微軟正黑體"/>
          <w:b w:val="0"/>
          <w:bCs w:val="0"/>
          <w:sz w:val="24"/>
          <w:szCs w:val="24"/>
        </w:rPr>
      </w:pPr>
      <w:r w:rsidRPr="008B753A">
        <w:rPr>
          <w:rFonts w:ascii="微軟正黑體" w:eastAsia="微軟正黑體" w:hAnsi="微軟正黑體" w:hint="eastAsia"/>
          <w:shd w:val="clear" w:color="auto" w:fill="FFFFFF"/>
          <w:lang w:eastAsia="zh-CN"/>
        </w:rPr>
        <w:t>小型艇：</w:t>
      </w:r>
      <w:r w:rsidRPr="008B753A">
        <w:rPr>
          <w:rFonts w:ascii="微軟正黑體" w:eastAsia="微軟正黑體" w:hAnsi="微軟正黑體" w:hint="eastAsia"/>
          <w:b w:val="0"/>
          <w:bCs w:val="0"/>
          <w:sz w:val="24"/>
          <w:szCs w:val="24"/>
          <w:lang w:eastAsia="zh-CN"/>
        </w:rPr>
        <w:t>搭载了导力引擎而驱动的小船，适合在海中短距离的范围航驶，在行驶的同时会散发出导力光</w:t>
      </w:r>
      <w:r w:rsidRPr="008B753A">
        <w:rPr>
          <w:rStyle w:val="a8"/>
          <w:rFonts w:ascii="微軟正黑體" w:eastAsia="微軟正黑體" w:hAnsi="微軟正黑體" w:hint="eastAsia"/>
          <w:sz w:val="24"/>
          <w:szCs w:val="24"/>
          <w:lang w:eastAsia="zh-CN"/>
        </w:rPr>
        <w:t>。</w:t>
      </w:r>
    </w:p>
    <w:p w:rsidR="00FF1DD6" w:rsidRPr="008B753A" w:rsidRDefault="008B753A" w:rsidP="00FF1DD6">
      <w:pPr>
        <w:rPr>
          <w:rFonts w:ascii="微軟正黑體" w:eastAsia="微軟正黑體" w:hAnsi="微軟正黑體" w:cs="Segoe UI"/>
          <w:color w:val="212529"/>
          <w:sz w:val="20"/>
          <w:szCs w:val="20"/>
          <w:shd w:val="clear" w:color="auto" w:fill="FFFFFF"/>
        </w:rPr>
      </w:pPr>
      <w:r w:rsidRPr="008B753A">
        <w:rPr>
          <w:rFonts w:ascii="微軟正黑體" w:eastAsia="微軟正黑體" w:hAnsi="微軟正黑體" w:cs="Segoe UI" w:hint="eastAsia"/>
          <w:color w:val="212529"/>
          <w:sz w:val="20"/>
          <w:szCs w:val="20"/>
          <w:shd w:val="clear" w:color="auto" w:fill="FFFFFF"/>
          <w:lang w:eastAsia="zh-CN"/>
        </w:rPr>
        <w:t>水中留下了闪亮的导力光轨迹。灯里从船缘探出身子，看着海中的导力光，让担心她会掉下去的玛瑙冷汗直流。</w:t>
      </w:r>
    </w:p>
    <w:p w:rsidR="00FF1DD6" w:rsidRPr="008B753A" w:rsidRDefault="008B753A" w:rsidP="00FF1DD6">
      <w:pPr>
        <w:pStyle w:val="aa"/>
        <w:rPr>
          <w:rStyle w:val="a9"/>
          <w:rFonts w:ascii="微軟正黑體" w:eastAsia="微軟正黑體" w:hAnsi="微軟正黑體"/>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二卷二章．玛瑙视角</w:t>
      </w:r>
      <w:r w:rsidRPr="008B753A">
        <w:rPr>
          <w:rStyle w:val="a9"/>
          <w:rFonts w:ascii="微軟正黑體" w:eastAsia="微軟正黑體" w:hAnsi="微軟正黑體"/>
          <w:lang w:eastAsia="zh-CN"/>
        </w:rPr>
        <w:t>)</w:t>
      </w:r>
    </w:p>
    <w:p w:rsidR="002514E9" w:rsidRPr="008B753A" w:rsidRDefault="008B753A" w:rsidP="002514E9">
      <w:pPr>
        <w:pStyle w:val="3"/>
        <w:rPr>
          <w:rFonts w:ascii="微軟正黑體" w:eastAsia="微軟正黑體" w:hAnsi="微軟正黑體"/>
          <w:b w:val="0"/>
          <w:bCs w:val="0"/>
          <w:sz w:val="24"/>
          <w:szCs w:val="24"/>
        </w:rPr>
      </w:pPr>
      <w:r w:rsidRPr="008B753A">
        <w:rPr>
          <w:rFonts w:ascii="微軟正黑體" w:eastAsia="微軟正黑體" w:hAnsi="微軟正黑體" w:hint="eastAsia"/>
          <w:shd w:val="clear" w:color="auto" w:fill="FFFFFF"/>
          <w:lang w:eastAsia="zh-CN"/>
        </w:rPr>
        <w:t>礼服：</w:t>
      </w:r>
      <w:r w:rsidRPr="008B753A">
        <w:rPr>
          <w:rFonts w:ascii="微軟正黑體" w:eastAsia="微軟正黑體" w:hAnsi="微軟正黑體" w:hint="eastAsia"/>
          <w:b w:val="0"/>
          <w:bCs w:val="0"/>
          <w:sz w:val="24"/>
          <w:szCs w:val="24"/>
          <w:lang w:eastAsia="zh-CN"/>
        </w:rPr>
        <w:t>宴会上公认可以穿着的服装，地球上的学生制服在星球似乎也可以当</w:t>
      </w:r>
      <w:r w:rsidRPr="008B753A">
        <w:rPr>
          <w:rFonts w:ascii="微軟正黑體" w:eastAsia="微軟正黑體" w:hAnsi="微軟正黑體" w:hint="eastAsia"/>
          <w:b w:val="0"/>
          <w:bCs w:val="0"/>
          <w:sz w:val="24"/>
          <w:szCs w:val="24"/>
          <w:lang w:eastAsia="zh-CN"/>
        </w:rPr>
        <w:lastRenderedPageBreak/>
        <w:t>成礼服穿着</w:t>
      </w:r>
      <w:r w:rsidRPr="008B753A">
        <w:rPr>
          <w:rStyle w:val="a8"/>
          <w:rFonts w:ascii="微軟正黑體" w:eastAsia="微軟正黑體" w:hAnsi="微軟正黑體" w:hint="eastAsia"/>
          <w:sz w:val="24"/>
          <w:szCs w:val="24"/>
          <w:lang w:eastAsia="zh-CN"/>
        </w:rPr>
        <w:t>。</w:t>
      </w:r>
    </w:p>
    <w:p w:rsidR="002514E9" w:rsidRPr="008B753A" w:rsidRDefault="008B753A" w:rsidP="002514E9">
      <w:pPr>
        <w:rPr>
          <w:rFonts w:ascii="微軟正黑體" w:eastAsia="微軟正黑體" w:hAnsi="微軟正黑體" w:cs="Segoe UI"/>
          <w:color w:val="212529"/>
          <w:sz w:val="20"/>
          <w:szCs w:val="20"/>
          <w:shd w:val="clear" w:color="auto" w:fill="FFFFFF"/>
        </w:rPr>
      </w:pPr>
      <w:r w:rsidRPr="008B753A">
        <w:rPr>
          <w:rFonts w:ascii="微軟正黑體" w:eastAsia="微軟正黑體" w:hAnsi="微軟正黑體" w:cs="Segoe UI" w:hint="eastAsia"/>
          <w:color w:val="212529"/>
          <w:sz w:val="20"/>
          <w:szCs w:val="20"/>
          <w:shd w:val="clear" w:color="auto" w:fill="FFFFFF"/>
          <w:lang w:eastAsia="zh-CN"/>
        </w:rPr>
        <w:t>灯里被召唤时穿在身上的学生制服的确可以当成礼服。那件衣服现在被收在行李最下层，不过要是穿出去的话，实在太引人注目了。</w:t>
      </w:r>
    </w:p>
    <w:p w:rsidR="002514E9" w:rsidRPr="008B753A" w:rsidRDefault="008B753A" w:rsidP="002514E9">
      <w:pPr>
        <w:pStyle w:val="aa"/>
        <w:rPr>
          <w:rFonts w:ascii="微軟正黑體" w:eastAsia="微軟正黑體" w:hAnsi="微軟正黑體"/>
          <w:i w:val="0"/>
          <w:iCs w:val="0"/>
        </w:rPr>
      </w:pPr>
      <w:r w:rsidRPr="008B753A">
        <w:rPr>
          <w:rStyle w:val="a9"/>
          <w:rFonts w:ascii="微軟正黑體" w:eastAsia="微軟正黑體" w:hAnsi="微軟正黑體"/>
          <w:lang w:eastAsia="zh-CN"/>
        </w:rPr>
        <w:t>(</w:t>
      </w:r>
      <w:r w:rsidRPr="008B753A">
        <w:rPr>
          <w:rStyle w:val="a9"/>
          <w:rFonts w:ascii="微軟正黑體" w:eastAsia="微軟正黑體" w:hAnsi="微軟正黑體" w:hint="eastAsia"/>
          <w:lang w:eastAsia="zh-CN"/>
        </w:rPr>
        <w:t>二卷三章．玛瑙视角</w:t>
      </w:r>
      <w:r w:rsidRPr="008B753A">
        <w:rPr>
          <w:rStyle w:val="a9"/>
          <w:rFonts w:ascii="微軟正黑體" w:eastAsia="微軟正黑體" w:hAnsi="微軟正黑體"/>
          <w:lang w:eastAsia="zh-CN"/>
        </w:rPr>
        <w:t>)</w:t>
      </w:r>
      <w:bookmarkEnd w:id="0"/>
    </w:p>
    <w:sectPr w:rsidR="002514E9" w:rsidRPr="008B753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435" w:rsidRDefault="00613435" w:rsidP="008606F5">
      <w:r>
        <w:separator/>
      </w:r>
    </w:p>
  </w:endnote>
  <w:endnote w:type="continuationSeparator" w:id="0">
    <w:p w:rsidR="00613435" w:rsidRDefault="00613435"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435" w:rsidRDefault="00613435" w:rsidP="008606F5">
      <w:r>
        <w:separator/>
      </w:r>
    </w:p>
  </w:footnote>
  <w:footnote w:type="continuationSeparator" w:id="0">
    <w:p w:rsidR="00613435" w:rsidRDefault="00613435"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977C4"/>
    <w:rsid w:val="000B7A86"/>
    <w:rsid w:val="000E4F28"/>
    <w:rsid w:val="001245AC"/>
    <w:rsid w:val="00146927"/>
    <w:rsid w:val="0015248D"/>
    <w:rsid w:val="00155D1A"/>
    <w:rsid w:val="00174DA7"/>
    <w:rsid w:val="001E28E4"/>
    <w:rsid w:val="002514E9"/>
    <w:rsid w:val="002C0934"/>
    <w:rsid w:val="002C229C"/>
    <w:rsid w:val="002C524B"/>
    <w:rsid w:val="002F610D"/>
    <w:rsid w:val="00392B5C"/>
    <w:rsid w:val="00417EFE"/>
    <w:rsid w:val="004937B6"/>
    <w:rsid w:val="004B15CD"/>
    <w:rsid w:val="005323BF"/>
    <w:rsid w:val="005C49D7"/>
    <w:rsid w:val="00613435"/>
    <w:rsid w:val="00642E41"/>
    <w:rsid w:val="006767D3"/>
    <w:rsid w:val="006C0669"/>
    <w:rsid w:val="006D77EB"/>
    <w:rsid w:val="007666D2"/>
    <w:rsid w:val="007C6183"/>
    <w:rsid w:val="0083342C"/>
    <w:rsid w:val="008606F5"/>
    <w:rsid w:val="008B753A"/>
    <w:rsid w:val="009065F8"/>
    <w:rsid w:val="009660DF"/>
    <w:rsid w:val="009F78B1"/>
    <w:rsid w:val="00A16AD9"/>
    <w:rsid w:val="00A64B5B"/>
    <w:rsid w:val="00AD698C"/>
    <w:rsid w:val="00B230CE"/>
    <w:rsid w:val="00B84D79"/>
    <w:rsid w:val="00B9264A"/>
    <w:rsid w:val="00BB4501"/>
    <w:rsid w:val="00BE67FA"/>
    <w:rsid w:val="00C434F9"/>
    <w:rsid w:val="00C9201F"/>
    <w:rsid w:val="00D30B9A"/>
    <w:rsid w:val="00D41B00"/>
    <w:rsid w:val="00D44334"/>
    <w:rsid w:val="00D45957"/>
    <w:rsid w:val="00D62914"/>
    <w:rsid w:val="00D9305A"/>
    <w:rsid w:val="00E10CAD"/>
    <w:rsid w:val="00E55A85"/>
    <w:rsid w:val="00F1643F"/>
    <w:rsid w:val="00F30A34"/>
    <w:rsid w:val="00F450BD"/>
    <w:rsid w:val="00FA079E"/>
    <w:rsid w:val="00FA323C"/>
    <w:rsid w:val="00FF1D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5F8"/>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45350">
      <w:bodyDiv w:val="1"/>
      <w:marLeft w:val="0"/>
      <w:marRight w:val="0"/>
      <w:marTop w:val="0"/>
      <w:marBottom w:val="0"/>
      <w:divBdr>
        <w:top w:val="none" w:sz="0" w:space="0" w:color="auto"/>
        <w:left w:val="none" w:sz="0" w:space="0" w:color="auto"/>
        <w:bottom w:val="none" w:sz="0" w:space="0" w:color="auto"/>
        <w:right w:val="none" w:sz="0" w:space="0" w:color="auto"/>
      </w:divBdr>
    </w:div>
    <w:div w:id="501513389">
      <w:bodyDiv w:val="1"/>
      <w:marLeft w:val="0"/>
      <w:marRight w:val="0"/>
      <w:marTop w:val="0"/>
      <w:marBottom w:val="0"/>
      <w:divBdr>
        <w:top w:val="none" w:sz="0" w:space="0" w:color="auto"/>
        <w:left w:val="none" w:sz="0" w:space="0" w:color="auto"/>
        <w:bottom w:val="none" w:sz="0" w:space="0" w:color="auto"/>
        <w:right w:val="none" w:sz="0" w:space="0" w:color="auto"/>
      </w:divBdr>
    </w:div>
    <w:div w:id="1760443963">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7</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42</cp:revision>
  <dcterms:created xsi:type="dcterms:W3CDTF">2023-06-15T19:00:00Z</dcterms:created>
  <dcterms:modified xsi:type="dcterms:W3CDTF">2023-06-26T14:41:00Z</dcterms:modified>
</cp:coreProperties>
</file>